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7E" w:rsidRPr="0098304D" w:rsidRDefault="00F3587E" w:rsidP="00F3587E">
      <w:pPr>
        <w:pStyle w:val="ListParagraph"/>
        <w:numPr>
          <w:ilvl w:val="0"/>
          <w:numId w:val="1"/>
        </w:numPr>
        <w:jc w:val="both"/>
        <w:rPr>
          <w:b/>
        </w:rPr>
      </w:pPr>
      <w:r w:rsidRPr="0098304D">
        <w:rPr>
          <w:b/>
        </w:rPr>
        <w:t xml:space="preserve">Which documents need to be uploaded at the time of submission of </w:t>
      </w:r>
      <w:r>
        <w:rPr>
          <w:b/>
        </w:rPr>
        <w:t>application</w:t>
      </w:r>
      <w:r w:rsidRPr="0098304D">
        <w:rPr>
          <w:b/>
        </w:rPr>
        <w:t>?</w:t>
      </w:r>
    </w:p>
    <w:p w:rsidR="00F3587E" w:rsidRDefault="00F3587E" w:rsidP="00F3587E">
      <w:pPr>
        <w:pStyle w:val="ListParagraph"/>
        <w:numPr>
          <w:ilvl w:val="0"/>
          <w:numId w:val="2"/>
        </w:numPr>
        <w:jc w:val="both"/>
      </w:pPr>
      <w:r w:rsidRPr="00E27362">
        <w:t>Summary of Proposal on Company(Applicant) Letterhead</w:t>
      </w:r>
    </w:p>
    <w:p w:rsidR="00F3587E" w:rsidRDefault="00F3587E" w:rsidP="00F3587E">
      <w:pPr>
        <w:pStyle w:val="ListParagraph"/>
        <w:numPr>
          <w:ilvl w:val="0"/>
          <w:numId w:val="2"/>
        </w:numPr>
        <w:jc w:val="both"/>
      </w:pPr>
      <w:r>
        <w:t>Certificate of Incorporation(COI)</w:t>
      </w:r>
      <w:r w:rsidR="00E444B9">
        <w:t xml:space="preserve"> (Investee/Investor/Downstream)</w:t>
      </w:r>
    </w:p>
    <w:p w:rsidR="00F3587E" w:rsidRDefault="00F3587E" w:rsidP="00F3587E">
      <w:pPr>
        <w:pStyle w:val="ListParagraph"/>
        <w:numPr>
          <w:ilvl w:val="0"/>
          <w:numId w:val="2"/>
        </w:numPr>
        <w:jc w:val="both"/>
      </w:pPr>
      <w:r>
        <w:t>Memorandum of Association(MOA)</w:t>
      </w:r>
      <w:r w:rsidR="00824FB1">
        <w:t xml:space="preserve"> (Investee/Investor/Downstream)</w:t>
      </w:r>
    </w:p>
    <w:p w:rsidR="00F3587E" w:rsidRDefault="00F3587E" w:rsidP="00F3587E">
      <w:pPr>
        <w:pStyle w:val="ListParagraph"/>
        <w:numPr>
          <w:ilvl w:val="0"/>
          <w:numId w:val="2"/>
        </w:numPr>
        <w:jc w:val="both"/>
      </w:pPr>
      <w:r w:rsidRPr="0095242B">
        <w:t>Board Resolution</w:t>
      </w:r>
      <w:r w:rsidR="00824FB1">
        <w:t>(Investee/Investor/Downstream)</w:t>
      </w:r>
    </w:p>
    <w:p w:rsidR="00F3587E" w:rsidRDefault="00F3587E" w:rsidP="00F3587E">
      <w:pPr>
        <w:pStyle w:val="ListParagraph"/>
        <w:numPr>
          <w:ilvl w:val="0"/>
          <w:numId w:val="2"/>
        </w:numPr>
        <w:jc w:val="both"/>
      </w:pPr>
      <w:r w:rsidRPr="0095242B">
        <w:t>Audited Financial Statement of Last Financial Year</w:t>
      </w:r>
      <w:r w:rsidR="00824FB1">
        <w:t>(Investee/Investor/Downstream)</w:t>
      </w:r>
    </w:p>
    <w:p w:rsidR="00F3587E" w:rsidRDefault="00F3587E" w:rsidP="00F3587E">
      <w:pPr>
        <w:pStyle w:val="ListParagraph"/>
        <w:numPr>
          <w:ilvl w:val="0"/>
          <w:numId w:val="2"/>
        </w:numPr>
        <w:jc w:val="both"/>
      </w:pPr>
      <w:r w:rsidRPr="008A0282">
        <w:t>Article of Association</w:t>
      </w:r>
      <w:r w:rsidR="00824FB1">
        <w:t>(Investee/Investor/Downstream)</w:t>
      </w:r>
    </w:p>
    <w:p w:rsidR="00F3587E" w:rsidRDefault="00F3587E" w:rsidP="00F3587E">
      <w:pPr>
        <w:pStyle w:val="ListParagraph"/>
        <w:numPr>
          <w:ilvl w:val="0"/>
          <w:numId w:val="2"/>
        </w:numPr>
        <w:jc w:val="both"/>
      </w:pPr>
      <w:r w:rsidRPr="00D46E65">
        <w:t>LLP Draft</w:t>
      </w:r>
    </w:p>
    <w:p w:rsidR="00F3587E" w:rsidRDefault="00F3587E" w:rsidP="00F3587E">
      <w:pPr>
        <w:pStyle w:val="ListParagraph"/>
        <w:numPr>
          <w:ilvl w:val="0"/>
          <w:numId w:val="2"/>
        </w:numPr>
        <w:jc w:val="both"/>
      </w:pPr>
      <w:r w:rsidRPr="00A10E0F">
        <w:t>LLP Agreement</w:t>
      </w:r>
    </w:p>
    <w:p w:rsidR="00F3587E" w:rsidRDefault="00F3587E" w:rsidP="00F3587E">
      <w:pPr>
        <w:pStyle w:val="ListParagraph"/>
        <w:numPr>
          <w:ilvl w:val="0"/>
          <w:numId w:val="2"/>
        </w:numPr>
        <w:jc w:val="both"/>
      </w:pPr>
      <w:r w:rsidRPr="006C7031">
        <w:t>Income Tax Return of Last Year</w:t>
      </w:r>
    </w:p>
    <w:p w:rsidR="007361B2" w:rsidRDefault="00F3587E" w:rsidP="007361B2">
      <w:pPr>
        <w:pStyle w:val="ListParagraph"/>
        <w:numPr>
          <w:ilvl w:val="0"/>
          <w:numId w:val="2"/>
        </w:numPr>
        <w:jc w:val="both"/>
      </w:pPr>
      <w:r w:rsidRPr="008D34E2">
        <w:t>Passport Copy/ Identification Proof</w:t>
      </w:r>
    </w:p>
    <w:p w:rsidR="007361B2" w:rsidRPr="00883699" w:rsidRDefault="007361B2" w:rsidP="007361B2">
      <w:pPr>
        <w:ind w:left="1080"/>
        <w:jc w:val="both"/>
        <w:rPr>
          <w:b/>
        </w:rPr>
      </w:pPr>
      <w:r w:rsidRPr="00883699">
        <w:rPr>
          <w:b/>
        </w:rPr>
        <w:t>Other Document</w:t>
      </w:r>
    </w:p>
    <w:p w:rsidR="00F3587E" w:rsidRDefault="007361B2" w:rsidP="00F3587E">
      <w:pPr>
        <w:pStyle w:val="ListParagraph"/>
        <w:numPr>
          <w:ilvl w:val="0"/>
          <w:numId w:val="2"/>
        </w:num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A copy of the JV agreement/shareholders agreement/ technology transfer/trademark/brand assignment agreement (as applicable), in case there are existing ventures.</w:t>
      </w:r>
    </w:p>
    <w:p w:rsidR="007361B2" w:rsidRPr="007361B2" w:rsidRDefault="007361B2" w:rsidP="00F3587E">
      <w:pPr>
        <w:pStyle w:val="ListParagraph"/>
        <w:numPr>
          <w:ilvl w:val="0"/>
          <w:numId w:val="2"/>
        </w:numPr>
      </w:pPr>
      <w:r>
        <w:rPr>
          <w:rFonts w:ascii="Verdana" w:hAnsi="Verdana"/>
          <w:color w:val="333333"/>
          <w:sz w:val="20"/>
          <w:szCs w:val="20"/>
          <w:shd w:val="clear" w:color="auto" w:fill="F6F7F2"/>
        </w:rPr>
        <w:t>Board resolution of any joint venture company(if required)</w:t>
      </w:r>
    </w:p>
    <w:p w:rsidR="007361B2" w:rsidRDefault="007361B2" w:rsidP="00F3587E">
      <w:pPr>
        <w:pStyle w:val="ListParagraph"/>
        <w:numPr>
          <w:ilvl w:val="0"/>
          <w:numId w:val="2"/>
        </w:num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Certificates of Incorporation and charter documents of any joint venture/company which is a party to the proposed transaction</w:t>
      </w:r>
    </w:p>
    <w:p w:rsidR="00F3587E" w:rsidRDefault="007361B2" w:rsidP="00F3587E">
      <w:pPr>
        <w:pStyle w:val="ListParagraph"/>
        <w:numPr>
          <w:ilvl w:val="0"/>
          <w:numId w:val="2"/>
        </w:numPr>
      </w:pPr>
      <w:r>
        <w:rPr>
          <w:rFonts w:ascii="Verdana" w:hAnsi="Verdana"/>
          <w:color w:val="333333"/>
          <w:sz w:val="20"/>
          <w:szCs w:val="20"/>
          <w:shd w:val="clear" w:color="auto" w:fill="F6F7F2"/>
        </w:rPr>
        <w:t>Certification for LLP cases compliance</w:t>
      </w:r>
    </w:p>
    <w:p w:rsidR="007361B2" w:rsidRPr="007361B2" w:rsidRDefault="007361B2" w:rsidP="007361B2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color w:val="333333"/>
          <w:sz w:val="20"/>
          <w:szCs w:val="20"/>
        </w:rPr>
      </w:pPr>
      <w:r w:rsidRPr="007361B2">
        <w:rPr>
          <w:rFonts w:ascii="Verdana" w:eastAsia="Times New Roman" w:hAnsi="Verdana"/>
          <w:color w:val="333333"/>
          <w:sz w:val="20"/>
          <w:szCs w:val="20"/>
        </w:rPr>
        <w:t>Copy of Downstream Intimation</w:t>
      </w:r>
    </w:p>
    <w:p w:rsidR="00F3587E" w:rsidRDefault="007361B2" w:rsidP="00F3587E">
      <w:pPr>
        <w:pStyle w:val="ListParagraph"/>
        <w:numPr>
          <w:ilvl w:val="0"/>
          <w:numId w:val="2"/>
        </w:numPr>
      </w:pPr>
      <w:r>
        <w:rPr>
          <w:rFonts w:ascii="Verdana" w:hAnsi="Verdana"/>
          <w:color w:val="333333"/>
          <w:sz w:val="20"/>
          <w:szCs w:val="20"/>
          <w:shd w:val="clear" w:color="auto" w:fill="F6F7F2"/>
        </w:rPr>
        <w:t>Copy of relevant past FIPB/SIA/RBI approvals, connected with the current proposal(In case of amendment proposal)</w:t>
      </w:r>
    </w:p>
    <w:p w:rsidR="00F3587E" w:rsidRDefault="007361B2" w:rsidP="00F3587E">
      <w:pPr>
        <w:pStyle w:val="ListParagraph"/>
        <w:numPr>
          <w:ilvl w:val="0"/>
          <w:numId w:val="2"/>
        </w:num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Diagrammatic representation of the flow and funds from the original investor to the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investee company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and Pre and Post shareholding pattern of the Investee Company.</w:t>
      </w:r>
    </w:p>
    <w:p w:rsidR="00F3587E" w:rsidRPr="007361B2" w:rsidRDefault="007361B2" w:rsidP="007361B2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color w:val="333333"/>
          <w:sz w:val="20"/>
          <w:szCs w:val="20"/>
        </w:rPr>
      </w:pPr>
      <w:r w:rsidRPr="007361B2">
        <w:rPr>
          <w:rFonts w:ascii="Verdana" w:eastAsia="Times New Roman" w:hAnsi="Verdana"/>
          <w:color w:val="333333"/>
          <w:sz w:val="20"/>
          <w:szCs w:val="20"/>
        </w:rPr>
        <w:t>FIRC</w:t>
      </w:r>
    </w:p>
    <w:p w:rsidR="00F3587E" w:rsidRDefault="007361B2" w:rsidP="00F3587E">
      <w:pPr>
        <w:pStyle w:val="ListParagraph"/>
        <w:numPr>
          <w:ilvl w:val="0"/>
          <w:numId w:val="2"/>
        </w:num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In the cases of investments by entities which themselves are pooled investment funds,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thw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details such as names and addresses of promoters, investment managers as well as all the contributors to the investment fund.</w:t>
      </w:r>
    </w:p>
    <w:p w:rsidR="00F3587E" w:rsidRPr="007361B2" w:rsidRDefault="007361B2" w:rsidP="00F3587E">
      <w:pPr>
        <w:pStyle w:val="ListParagraph"/>
        <w:numPr>
          <w:ilvl w:val="0"/>
          <w:numId w:val="2"/>
        </w:numPr>
      </w:pPr>
      <w:r>
        <w:rPr>
          <w:rFonts w:ascii="Verdana" w:hAnsi="Verdana"/>
          <w:color w:val="333333"/>
          <w:sz w:val="20"/>
          <w:szCs w:val="20"/>
          <w:shd w:val="clear" w:color="auto" w:fill="F6F7F2"/>
        </w:rPr>
        <w:t>List of the downstream companies of the Indian company and the details of the equity held by the Indian Company along with the details of the activities of the companies</w:t>
      </w:r>
    </w:p>
    <w:p w:rsidR="007361B2" w:rsidRPr="007361B2" w:rsidRDefault="007361B2" w:rsidP="00F3587E">
      <w:pPr>
        <w:pStyle w:val="ListParagraph"/>
        <w:numPr>
          <w:ilvl w:val="0"/>
          <w:numId w:val="2"/>
        </w:num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Self Certificate of the documents/ for affidavit.</w:t>
      </w:r>
    </w:p>
    <w:p w:rsidR="007361B2" w:rsidRPr="007361B2" w:rsidRDefault="007361B2" w:rsidP="00F3587E">
      <w:pPr>
        <w:pStyle w:val="ListParagraph"/>
        <w:numPr>
          <w:ilvl w:val="0"/>
          <w:numId w:val="2"/>
        </w:numPr>
      </w:pPr>
      <w:r>
        <w:rPr>
          <w:rFonts w:ascii="Verdana" w:hAnsi="Verdana"/>
          <w:color w:val="333333"/>
          <w:sz w:val="20"/>
          <w:szCs w:val="20"/>
          <w:shd w:val="clear" w:color="auto" w:fill="F6F7F2"/>
        </w:rPr>
        <w:t xml:space="preserve">The comments of the Indian partners/ technical/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6F7F2"/>
        </w:rPr>
        <w:t>trademerk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6F7F2"/>
        </w:rPr>
        <w:t xml:space="preserve"> collaborators about the new venture, on their official letter heads, with name and contact address of the signatory of the comments.</w:t>
      </w:r>
    </w:p>
    <w:p w:rsidR="007361B2" w:rsidRPr="007361B2" w:rsidRDefault="007361B2" w:rsidP="00F3587E">
      <w:pPr>
        <w:pStyle w:val="ListParagraph"/>
        <w:numPr>
          <w:ilvl w:val="0"/>
          <w:numId w:val="2"/>
        </w:num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The No Objection Certificate from the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the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State Government(in case of repatriation under real estate sector)</w:t>
      </w:r>
    </w:p>
    <w:p w:rsidR="007361B2" w:rsidRPr="006378EF" w:rsidRDefault="007361B2" w:rsidP="00F3587E">
      <w:pPr>
        <w:pStyle w:val="ListParagraph"/>
        <w:numPr>
          <w:ilvl w:val="0"/>
          <w:numId w:val="2"/>
        </w:numPr>
      </w:pPr>
      <w:r>
        <w:rPr>
          <w:rFonts w:ascii="Verdana" w:hAnsi="Verdana"/>
          <w:color w:val="333333"/>
          <w:sz w:val="20"/>
          <w:szCs w:val="20"/>
          <w:shd w:val="clear" w:color="auto" w:fill="F6F7F2"/>
        </w:rPr>
        <w:t>Valuation certificate as approved by a CA</w:t>
      </w:r>
    </w:p>
    <w:p w:rsidR="006378EF" w:rsidRDefault="006378EF" w:rsidP="006378EF"/>
    <w:p w:rsidR="006378EF" w:rsidRPr="007D1766" w:rsidRDefault="006378EF" w:rsidP="006378EF"/>
    <w:p w:rsidR="00112BD5" w:rsidRPr="00883699" w:rsidRDefault="007D1766" w:rsidP="007D1766">
      <w:pPr>
        <w:ind w:left="1080"/>
        <w:rPr>
          <w:b/>
        </w:rPr>
      </w:pPr>
      <w:proofErr w:type="spellStart"/>
      <w:r w:rsidRPr="00883699">
        <w:rPr>
          <w:b/>
        </w:rPr>
        <w:lastRenderedPageBreak/>
        <w:t>Pharma</w:t>
      </w:r>
      <w:proofErr w:type="spellEnd"/>
      <w:r w:rsidRPr="00883699">
        <w:rPr>
          <w:b/>
        </w:rPr>
        <w:t xml:space="preserve"> Documents</w:t>
      </w:r>
    </w:p>
    <w:p w:rsidR="007D1766" w:rsidRPr="006378EF" w:rsidRDefault="006378EF" w:rsidP="007D1766">
      <w:pPr>
        <w:pStyle w:val="ListParagraph"/>
        <w:numPr>
          <w:ilvl w:val="0"/>
          <w:numId w:val="2"/>
        </w:num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Balance sheets of the last two years of investee company</w:t>
      </w:r>
    </w:p>
    <w:p w:rsidR="006378EF" w:rsidRPr="006378EF" w:rsidRDefault="006378EF" w:rsidP="007D1766">
      <w:pPr>
        <w:pStyle w:val="ListParagraph"/>
        <w:numPr>
          <w:ilvl w:val="0"/>
          <w:numId w:val="2"/>
        </w:numPr>
      </w:pPr>
      <w:r>
        <w:rPr>
          <w:rFonts w:ascii="Verdana" w:hAnsi="Verdana"/>
          <w:color w:val="333333"/>
          <w:sz w:val="20"/>
          <w:szCs w:val="20"/>
          <w:shd w:val="clear" w:color="auto" w:fill="F6F7F2"/>
        </w:rPr>
        <w:t>Certificate Regarding non-compete Clause</w:t>
      </w:r>
    </w:p>
    <w:p w:rsidR="006378EF" w:rsidRPr="00883699" w:rsidRDefault="006378EF" w:rsidP="007D1766">
      <w:pPr>
        <w:pStyle w:val="ListParagraph"/>
        <w:numPr>
          <w:ilvl w:val="0"/>
          <w:numId w:val="2"/>
        </w:num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Does the investee company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company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possess any advanced/critical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technology.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If so, the details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therof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may be furnished. Proposal and possibility of any technology transfer after the induction of FDI may also be indicated.</w:t>
      </w:r>
    </w:p>
    <w:p w:rsidR="00883699" w:rsidRPr="00883699" w:rsidRDefault="00883699" w:rsidP="007D1766">
      <w:pPr>
        <w:pStyle w:val="ListParagraph"/>
        <w:numPr>
          <w:ilvl w:val="0"/>
          <w:numId w:val="2"/>
        </w:numPr>
      </w:pPr>
      <w:r>
        <w:rPr>
          <w:rFonts w:ascii="Verdana" w:hAnsi="Verdana"/>
          <w:color w:val="333333"/>
          <w:sz w:val="20"/>
          <w:szCs w:val="20"/>
          <w:shd w:val="clear" w:color="auto" w:fill="F6F7F2"/>
        </w:rPr>
        <w:t xml:space="preserve">Name and quantities of the products (both bulk drug and formulations) actually manufactured by investee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6F7F2"/>
        </w:rPr>
        <w:t>Pharma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6F7F2"/>
        </w:rPr>
        <w:t xml:space="preserve">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6F7F2"/>
        </w:rPr>
        <w:t>company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6F7F2"/>
        </w:rPr>
        <w:t xml:space="preserve"> during last 3 financial years.</w:t>
      </w:r>
    </w:p>
    <w:p w:rsidR="00883699" w:rsidRPr="00883699" w:rsidRDefault="00883699" w:rsidP="007D1766">
      <w:pPr>
        <w:pStyle w:val="ListParagraph"/>
        <w:numPr>
          <w:ilvl w:val="0"/>
          <w:numId w:val="2"/>
        </w:num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Name of NLEMs manufactured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alongwith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corresponding qualitative production during last 3 financial years.</w:t>
      </w:r>
    </w:p>
    <w:p w:rsidR="00883699" w:rsidRPr="00883699" w:rsidRDefault="00883699" w:rsidP="007D1766">
      <w:pPr>
        <w:pStyle w:val="ListParagraph"/>
        <w:numPr>
          <w:ilvl w:val="0"/>
          <w:numId w:val="2"/>
        </w:numPr>
      </w:pPr>
      <w:r>
        <w:rPr>
          <w:rFonts w:ascii="Verdana" w:hAnsi="Verdana"/>
          <w:color w:val="333333"/>
          <w:sz w:val="20"/>
          <w:szCs w:val="20"/>
          <w:shd w:val="clear" w:color="auto" w:fill="F6F7F2"/>
        </w:rPr>
        <w:t>Name of Products approved by concerned state drug controller</w:t>
      </w:r>
    </w:p>
    <w:p w:rsidR="00883699" w:rsidRPr="00883699" w:rsidRDefault="00883699" w:rsidP="007D1766">
      <w:pPr>
        <w:pStyle w:val="ListParagraph"/>
        <w:numPr>
          <w:ilvl w:val="0"/>
          <w:numId w:val="2"/>
        </w:num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The details of any technology transfer after the induction of FDI(in case of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pharma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)</w:t>
      </w:r>
    </w:p>
    <w:p w:rsidR="00883699" w:rsidRPr="00883699" w:rsidRDefault="00883699" w:rsidP="00883699">
      <w:pPr>
        <w:ind w:left="1080"/>
        <w:rPr>
          <w:b/>
        </w:rPr>
      </w:pPr>
      <w:r w:rsidRPr="00883699">
        <w:rPr>
          <w:b/>
        </w:rPr>
        <w:t>Security Clearance Form</w:t>
      </w:r>
    </w:p>
    <w:p w:rsidR="00883699" w:rsidRPr="00883699" w:rsidRDefault="00883699" w:rsidP="007D1766">
      <w:pPr>
        <w:pStyle w:val="ListParagraph"/>
        <w:numPr>
          <w:ilvl w:val="0"/>
          <w:numId w:val="2"/>
        </w:num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Security Clearance Form</w:t>
      </w:r>
    </w:p>
    <w:p w:rsidR="00883699" w:rsidRPr="00883699" w:rsidRDefault="00883699" w:rsidP="00883699">
      <w:pPr>
        <w:ind w:left="1080"/>
        <w:rPr>
          <w:b/>
        </w:rPr>
      </w:pPr>
      <w:r w:rsidRPr="00883699">
        <w:rPr>
          <w:b/>
        </w:rPr>
        <w:t>Additional Relevant Document</w:t>
      </w:r>
    </w:p>
    <w:p w:rsidR="00883699" w:rsidRDefault="00883699" w:rsidP="007D1766">
      <w:pPr>
        <w:pStyle w:val="ListParagraph"/>
        <w:numPr>
          <w:ilvl w:val="0"/>
          <w:numId w:val="2"/>
        </w:num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Any Relevant Document</w:t>
      </w:r>
    </w:p>
    <w:sectPr w:rsidR="00883699" w:rsidSect="00112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840"/>
    <w:multiLevelType w:val="hybridMultilevel"/>
    <w:tmpl w:val="F7FC2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AA1A92"/>
    <w:multiLevelType w:val="hybridMultilevel"/>
    <w:tmpl w:val="1740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97973"/>
    <w:multiLevelType w:val="hybridMultilevel"/>
    <w:tmpl w:val="2098A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447CED"/>
    <w:multiLevelType w:val="hybridMultilevel"/>
    <w:tmpl w:val="E5F6BB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F9E1BA9"/>
    <w:multiLevelType w:val="hybridMultilevel"/>
    <w:tmpl w:val="BFB29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076A06"/>
    <w:multiLevelType w:val="hybridMultilevel"/>
    <w:tmpl w:val="6B6EEDFA"/>
    <w:lvl w:ilvl="0" w:tplc="3B208B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87E"/>
    <w:rsid w:val="00112BD5"/>
    <w:rsid w:val="006378EF"/>
    <w:rsid w:val="007361B2"/>
    <w:rsid w:val="0078678F"/>
    <w:rsid w:val="007D1766"/>
    <w:rsid w:val="00824FB1"/>
    <w:rsid w:val="00883699"/>
    <w:rsid w:val="00E444B9"/>
    <w:rsid w:val="00F25664"/>
    <w:rsid w:val="00F3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87E"/>
    <w:pPr>
      <w:ind w:left="720"/>
      <w:contextualSpacing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lenovo</cp:lastModifiedBy>
  <cp:revision>6</cp:revision>
  <dcterms:created xsi:type="dcterms:W3CDTF">2015-03-12T06:50:00Z</dcterms:created>
  <dcterms:modified xsi:type="dcterms:W3CDTF">2016-06-13T06:17:00Z</dcterms:modified>
</cp:coreProperties>
</file>